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AF8F" w14:textId="20738DE5" w:rsidR="00140C57" w:rsidRPr="0057395C" w:rsidRDefault="00BB421A" w:rsidP="0057395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Dopune rješenja na </w:t>
      </w:r>
      <w:r w:rsidR="008E7506">
        <w:rPr>
          <w:rFonts w:ascii="Arial" w:hAnsi="Arial" w:cs="Arial"/>
          <w:sz w:val="24"/>
          <w:szCs w:val="24"/>
        </w:rPr>
        <w:t>školskome</w:t>
      </w:r>
      <w:r w:rsidR="007853A5" w:rsidRPr="0057395C">
        <w:rPr>
          <w:rFonts w:ascii="Arial" w:hAnsi="Arial" w:cs="Arial"/>
          <w:sz w:val="24"/>
          <w:szCs w:val="24"/>
        </w:rPr>
        <w:t xml:space="preserve"> Natjecanju iz hrvatskoga jezika</w:t>
      </w:r>
      <w:r w:rsidR="0057395C">
        <w:rPr>
          <w:rFonts w:ascii="Arial" w:hAnsi="Arial" w:cs="Arial"/>
          <w:sz w:val="24"/>
          <w:szCs w:val="24"/>
        </w:rPr>
        <w:t>,</w:t>
      </w:r>
      <w:r w:rsidR="0057395C" w:rsidRPr="0057395C">
        <w:rPr>
          <w:rFonts w:ascii="Arial" w:hAnsi="Arial" w:cs="Arial"/>
          <w:sz w:val="24"/>
          <w:szCs w:val="24"/>
        </w:rPr>
        <w:t xml:space="preserve"> utvrđene nakon ra</w:t>
      </w:r>
      <w:r w:rsidR="00F65ED6">
        <w:rPr>
          <w:rFonts w:ascii="Arial" w:hAnsi="Arial" w:cs="Arial"/>
          <w:sz w:val="24"/>
          <w:szCs w:val="24"/>
        </w:rPr>
        <w:t>z</w:t>
      </w:r>
      <w:r w:rsidR="00484A98">
        <w:rPr>
          <w:rFonts w:ascii="Arial" w:hAnsi="Arial" w:cs="Arial"/>
          <w:sz w:val="24"/>
          <w:szCs w:val="24"/>
        </w:rPr>
        <w:t>matranja upita za sastavljače 4. veljače</w:t>
      </w:r>
      <w:r w:rsidR="0057395C" w:rsidRPr="0057395C">
        <w:rPr>
          <w:rFonts w:ascii="Arial" w:hAnsi="Arial" w:cs="Arial"/>
          <w:sz w:val="24"/>
          <w:szCs w:val="24"/>
        </w:rPr>
        <w:t xml:space="preserve"> 202</w:t>
      </w:r>
      <w:r w:rsidR="00484A98">
        <w:rPr>
          <w:rFonts w:ascii="Arial" w:hAnsi="Arial" w:cs="Arial"/>
          <w:sz w:val="24"/>
          <w:szCs w:val="24"/>
        </w:rPr>
        <w:t>6</w:t>
      </w:r>
      <w:r w:rsidR="0057395C" w:rsidRPr="0057395C">
        <w:rPr>
          <w:rFonts w:ascii="Arial" w:hAnsi="Arial" w:cs="Arial"/>
          <w:sz w:val="24"/>
          <w:szCs w:val="24"/>
        </w:rPr>
        <w:t>.</w:t>
      </w:r>
    </w:p>
    <w:p w14:paraId="11CB6A08" w14:textId="77777777" w:rsidR="00F65ED6" w:rsidRDefault="00F65ED6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61A53FB" w14:textId="0CD9AF48" w:rsidR="00F65ED6" w:rsidRPr="00F65ED6" w:rsidRDefault="0057395C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7395C">
        <w:rPr>
          <w:rFonts w:ascii="Arial" w:hAnsi="Arial" w:cs="Arial"/>
          <w:b/>
          <w:sz w:val="24"/>
          <w:szCs w:val="24"/>
        </w:rPr>
        <w:t>Kategori</w:t>
      </w:r>
      <w:r w:rsidR="00F65ED6">
        <w:rPr>
          <w:rFonts w:ascii="Arial" w:hAnsi="Arial" w:cs="Arial"/>
          <w:b/>
          <w:sz w:val="24"/>
          <w:szCs w:val="24"/>
        </w:rPr>
        <w:t xml:space="preserve">ja </w:t>
      </w:r>
      <w:r w:rsidR="00024121">
        <w:rPr>
          <w:rFonts w:ascii="Arial" w:hAnsi="Arial" w:cs="Arial"/>
          <w:b/>
          <w:sz w:val="24"/>
          <w:szCs w:val="24"/>
        </w:rPr>
        <w:t>1</w:t>
      </w:r>
      <w:r w:rsidRPr="0057395C">
        <w:rPr>
          <w:rFonts w:ascii="Arial" w:hAnsi="Arial" w:cs="Arial"/>
          <w:b/>
          <w:sz w:val="24"/>
          <w:szCs w:val="24"/>
        </w:rPr>
        <w:t>. razreda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790"/>
        <w:gridCol w:w="7277"/>
      </w:tblGrid>
      <w:tr w:rsidR="00140C57" w:rsidRPr="00F9532E" w14:paraId="17AA01B7" w14:textId="77777777" w:rsidTr="0057395C">
        <w:trPr>
          <w:trHeight w:val="287"/>
        </w:trPr>
        <w:tc>
          <w:tcPr>
            <w:tcW w:w="1790" w:type="dxa"/>
          </w:tcPr>
          <w:p w14:paraId="7FE35730" w14:textId="24E7805B" w:rsidR="00140C57" w:rsidRPr="00F9532E" w:rsidRDefault="00140C57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32E">
              <w:rPr>
                <w:rFonts w:ascii="Arial" w:hAnsi="Arial" w:cs="Arial"/>
                <w:b/>
                <w:bCs/>
                <w:sz w:val="24"/>
                <w:szCs w:val="24"/>
              </w:rPr>
              <w:t>ZADATAK</w:t>
            </w:r>
          </w:p>
        </w:tc>
        <w:tc>
          <w:tcPr>
            <w:tcW w:w="7277" w:type="dxa"/>
          </w:tcPr>
          <w:p w14:paraId="4F94B9D5" w14:textId="0FA13C84" w:rsidR="00140C57" w:rsidRPr="00F9532E" w:rsidRDefault="00273EC5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DOPUNA</w:t>
            </w:r>
            <w:r w:rsidR="00785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F32D0" w:rsidRPr="00F9532E" w14:paraId="5BFF2676" w14:textId="77777777" w:rsidTr="0057395C">
        <w:trPr>
          <w:trHeight w:val="287"/>
        </w:trPr>
        <w:tc>
          <w:tcPr>
            <w:tcW w:w="1790" w:type="dxa"/>
          </w:tcPr>
          <w:p w14:paraId="050FF56F" w14:textId="2DDFD446" w:rsidR="007F32D0" w:rsidRPr="007F32D0" w:rsidRDefault="007F32D0" w:rsidP="0057395C">
            <w:pPr>
              <w:rPr>
                <w:rFonts w:ascii="Arial" w:hAnsi="Arial" w:cs="Arial"/>
                <w:sz w:val="24"/>
                <w:szCs w:val="24"/>
              </w:rPr>
            </w:pPr>
            <w:r w:rsidRPr="007F32D0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7277" w:type="dxa"/>
          </w:tcPr>
          <w:p w14:paraId="66C14203" w14:textId="77777777" w:rsidR="007F32D0" w:rsidRDefault="007F32D0" w:rsidP="0057395C">
            <w:pPr>
              <w:rPr>
                <w:rFonts w:ascii="Arial" w:hAnsi="Arial" w:cs="Arial"/>
                <w:sz w:val="24"/>
                <w:szCs w:val="24"/>
              </w:rPr>
            </w:pPr>
            <w:r w:rsidRPr="007F32D0">
              <w:rPr>
                <w:rFonts w:ascii="Arial" w:hAnsi="Arial" w:cs="Arial"/>
                <w:sz w:val="24"/>
                <w:szCs w:val="24"/>
              </w:rPr>
              <w:t>Ana je rekla da/kako dolazi sutra i da/kako ćemo/ćete/će zajedno učiti.</w:t>
            </w:r>
          </w:p>
          <w:p w14:paraId="04BDA7DE" w14:textId="77777777" w:rsidR="007F32D0" w:rsidRDefault="007F32D0" w:rsidP="0057395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C9EB14" w14:textId="77777777" w:rsidR="007F32D0" w:rsidRDefault="007F32D0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32D0">
              <w:rPr>
                <w:rFonts w:ascii="Arial" w:hAnsi="Arial" w:cs="Arial"/>
                <w:b/>
                <w:bCs/>
                <w:sz w:val="24"/>
                <w:szCs w:val="24"/>
              </w:rPr>
              <w:t>Prihvaća se i sljedeći odgovor:</w:t>
            </w:r>
          </w:p>
          <w:p w14:paraId="504757C6" w14:textId="12AE40A1" w:rsidR="007F32D0" w:rsidRPr="007F32D0" w:rsidRDefault="007F32D0" w:rsidP="0057395C">
            <w:pPr>
              <w:rPr>
                <w:rFonts w:ascii="Arial" w:hAnsi="Arial" w:cs="Arial"/>
                <w:sz w:val="24"/>
                <w:szCs w:val="24"/>
              </w:rPr>
            </w:pPr>
            <w:r w:rsidRPr="007F32D0">
              <w:rPr>
                <w:rFonts w:ascii="Arial" w:hAnsi="Arial" w:cs="Arial"/>
                <w:sz w:val="24"/>
                <w:szCs w:val="24"/>
              </w:rPr>
              <w:t xml:space="preserve">Ana je rekla da/kako dolazi sutra </w:t>
            </w:r>
            <w:r>
              <w:rPr>
                <w:rFonts w:ascii="Arial" w:hAnsi="Arial" w:cs="Arial"/>
                <w:sz w:val="24"/>
                <w:szCs w:val="24"/>
              </w:rPr>
              <w:t>te</w:t>
            </w:r>
            <w:r w:rsidRPr="007F32D0">
              <w:rPr>
                <w:rFonts w:ascii="Arial" w:hAnsi="Arial" w:cs="Arial"/>
                <w:sz w:val="24"/>
                <w:szCs w:val="24"/>
              </w:rPr>
              <w:t xml:space="preserve"> da/kako ćemo/ćete/će zajedno učiti.</w:t>
            </w:r>
          </w:p>
        </w:tc>
      </w:tr>
      <w:tr w:rsidR="00140C57" w:rsidRPr="00F9532E" w14:paraId="3DF2330C" w14:textId="77777777" w:rsidTr="0057395C">
        <w:trPr>
          <w:trHeight w:val="287"/>
        </w:trPr>
        <w:tc>
          <w:tcPr>
            <w:tcW w:w="1790" w:type="dxa"/>
          </w:tcPr>
          <w:p w14:paraId="70107B15" w14:textId="0496F110" w:rsidR="00140C57" w:rsidRPr="007853A5" w:rsidRDefault="00140C57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853A5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E52D1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7853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77" w:type="dxa"/>
          </w:tcPr>
          <w:p w14:paraId="40B44FD4" w14:textId="77777777" w:rsidR="00E52D1B" w:rsidRPr="00E52D1B" w:rsidRDefault="00E52D1B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2D1B">
              <w:rPr>
                <w:rFonts w:ascii="Arial" w:hAnsi="Arial" w:cs="Arial"/>
                <w:color w:val="000000" w:themeColor="text1"/>
                <w:sz w:val="24"/>
                <w:szCs w:val="24"/>
              </w:rPr>
              <w:t>a) namjenjene</w:t>
            </w:r>
          </w:p>
          <w:p w14:paraId="168A5F25" w14:textId="77777777" w:rsidR="00E52D1B" w:rsidRPr="00E52D1B" w:rsidRDefault="00E52D1B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2D1B">
              <w:rPr>
                <w:rFonts w:ascii="Arial" w:hAnsi="Arial" w:cs="Arial"/>
                <w:color w:val="000000" w:themeColor="text1"/>
                <w:sz w:val="24"/>
                <w:szCs w:val="24"/>
              </w:rPr>
              <w:t>b) bi, kojeg</w:t>
            </w:r>
          </w:p>
          <w:p w14:paraId="62C91AA9" w14:textId="77777777" w:rsidR="00E52D1B" w:rsidRDefault="00E52D1B" w:rsidP="00E52D1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EBA079B" w14:textId="2261288D" w:rsidR="007853A5" w:rsidRDefault="00F65ED6" w:rsidP="00E52D1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</w:t>
            </w:r>
            <w:r w:rsidR="0002412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ju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se i sljedeći odgovor</w:t>
            </w:r>
            <w:r w:rsidR="0002412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7853A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1C2AF55" w14:textId="729079B5" w:rsidR="007853A5" w:rsidRDefault="00E52D1B" w:rsidP="005739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a) namijenjene</w:t>
            </w:r>
          </w:p>
          <w:p w14:paraId="4CB07FF7" w14:textId="4477D776" w:rsidR="00E52D1B" w:rsidRDefault="00E52D1B" w:rsidP="005739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b) biste, koji</w:t>
            </w:r>
          </w:p>
          <w:p w14:paraId="22142A7F" w14:textId="77777777" w:rsidR="00E52D1B" w:rsidRDefault="00E52D1B" w:rsidP="005739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A54D2E5" w14:textId="25F9E178" w:rsidR="00E52D1B" w:rsidRPr="00E52D1B" w:rsidRDefault="00E52D1B" w:rsidP="005739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32D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Obrazloženje: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Ako su učenici tražene riječi ispisali u točnome obliku, jasno je da su ih prepoznali kao one u kojima je u izvornome tekstu prekršena norma.</w:t>
            </w:r>
          </w:p>
          <w:p w14:paraId="434EB7E9" w14:textId="4E15AE0B" w:rsidR="00140C57" w:rsidRPr="00F9532E" w:rsidRDefault="00140C57" w:rsidP="005739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21" w:rsidRPr="00F9532E" w14:paraId="3002973E" w14:textId="77777777" w:rsidTr="0057395C">
        <w:trPr>
          <w:trHeight w:val="287"/>
        </w:trPr>
        <w:tc>
          <w:tcPr>
            <w:tcW w:w="1790" w:type="dxa"/>
          </w:tcPr>
          <w:p w14:paraId="02A5FF85" w14:textId="4F0D4668" w:rsidR="00024121" w:rsidRPr="007853A5" w:rsidRDefault="00024121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7277" w:type="dxa"/>
          </w:tcPr>
          <w:p w14:paraId="4B10402C" w14:textId="28792BF3" w:rsidR="00024121" w:rsidRDefault="00024121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</w:t>
            </w:r>
            <w:r w:rsidRPr="00024121">
              <w:rPr>
                <w:rFonts w:ascii="Arial" w:hAnsi="Arial" w:cs="Arial"/>
                <w:color w:val="000000" w:themeColor="text1"/>
                <w:sz w:val="24"/>
                <w:szCs w:val="24"/>
              </w:rPr>
              <w:t>altoslavenska</w:t>
            </w:r>
          </w:p>
          <w:p w14:paraId="7055A9EB" w14:textId="77777777" w:rsidR="00024121" w:rsidRDefault="00024121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FBA1576" w14:textId="77777777" w:rsidR="00024121" w:rsidRPr="00024121" w:rsidRDefault="00024121" w:rsidP="00E52D1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2412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 se i sljedeći odgovor:</w:t>
            </w:r>
          </w:p>
          <w:p w14:paraId="6DD42673" w14:textId="77777777" w:rsidR="00024121" w:rsidRDefault="00024121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baltičko-slavenska (Ne priznaje se baltičkoslavenska bez spojnice.)</w:t>
            </w:r>
          </w:p>
          <w:p w14:paraId="3548416C" w14:textId="59A59044" w:rsidR="00024121" w:rsidRPr="00E52D1B" w:rsidRDefault="00024121" w:rsidP="00E52D1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B6E24BC" w14:textId="56931E57" w:rsidR="00140C57" w:rsidRPr="00F9532E" w:rsidRDefault="00140C57">
      <w:pPr>
        <w:rPr>
          <w:rFonts w:ascii="Arial" w:hAnsi="Arial" w:cs="Arial"/>
          <w:sz w:val="24"/>
          <w:szCs w:val="24"/>
        </w:rPr>
      </w:pPr>
    </w:p>
    <w:sectPr w:rsidR="00140C57" w:rsidRPr="00F9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57"/>
    <w:rsid w:val="00024121"/>
    <w:rsid w:val="00064FBF"/>
    <w:rsid w:val="001321F8"/>
    <w:rsid w:val="00140C57"/>
    <w:rsid w:val="00273EC5"/>
    <w:rsid w:val="00484A98"/>
    <w:rsid w:val="00534779"/>
    <w:rsid w:val="0057395C"/>
    <w:rsid w:val="005E7F50"/>
    <w:rsid w:val="00732C2E"/>
    <w:rsid w:val="007853A5"/>
    <w:rsid w:val="007F32D0"/>
    <w:rsid w:val="00823172"/>
    <w:rsid w:val="008E7506"/>
    <w:rsid w:val="009650A3"/>
    <w:rsid w:val="009B07BC"/>
    <w:rsid w:val="00BA4928"/>
    <w:rsid w:val="00BB421A"/>
    <w:rsid w:val="00BC015A"/>
    <w:rsid w:val="00D82F67"/>
    <w:rsid w:val="00DF2C58"/>
    <w:rsid w:val="00E326D9"/>
    <w:rsid w:val="00E52D1B"/>
    <w:rsid w:val="00F65ED6"/>
    <w:rsid w:val="00F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E925"/>
  <w15:chartTrackingRefBased/>
  <w15:docId w15:val="{4F87D812-75B3-4ECA-AF78-B56828FA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4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52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dbfbe0-d77f-4488-bf53-63d7e11900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F71ABB982ED429D3A6E6E91A8EC70" ma:contentTypeVersion="18" ma:contentTypeDescription="Stvaranje novog dokumenta." ma:contentTypeScope="" ma:versionID="56102b0746e71f0eb9780673b5295176">
  <xsd:schema xmlns:xsd="http://www.w3.org/2001/XMLSchema" xmlns:xs="http://www.w3.org/2001/XMLSchema" xmlns:p="http://schemas.microsoft.com/office/2006/metadata/properties" xmlns:ns3="b4dbfbe0-d77f-4488-bf53-63d7e11900cb" xmlns:ns4="76cceb72-d815-4d43-b475-d0295e8bf877" targetNamespace="http://schemas.microsoft.com/office/2006/metadata/properties" ma:root="true" ma:fieldsID="e6944bf8170d807fab5d41c08dc1439f" ns3:_="" ns4:_="">
    <xsd:import namespace="b4dbfbe0-d77f-4488-bf53-63d7e11900cb"/>
    <xsd:import namespace="76cceb72-d815-4d43-b475-d0295e8bf8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bfbe0-d77f-4488-bf53-63d7e1190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ceb72-d815-4d43-b475-d0295e8bf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EF81BC-A17F-452B-8B6A-0CD6A1CD2CE1}">
  <ds:schemaRefs>
    <ds:schemaRef ds:uri="http://schemas.microsoft.com/office/2006/metadata/properties"/>
    <ds:schemaRef ds:uri="http://schemas.microsoft.com/office/infopath/2007/PartnerControls"/>
    <ds:schemaRef ds:uri="b4dbfbe0-d77f-4488-bf53-63d7e11900cb"/>
  </ds:schemaRefs>
</ds:datastoreItem>
</file>

<file path=customXml/itemProps2.xml><?xml version="1.0" encoding="utf-8"?>
<ds:datastoreItem xmlns:ds="http://schemas.openxmlformats.org/officeDocument/2006/customXml" ds:itemID="{A6068253-B274-4E66-A6A9-59D5AB610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3A878-1658-4DDC-9636-033A2542E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bfbe0-d77f-4488-bf53-63d7e11900cb"/>
    <ds:schemaRef ds:uri="76cceb72-d815-4d43-b475-d0295e8bf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ŠINJORI</dc:creator>
  <cp:keywords/>
  <dc:description/>
  <cp:lastModifiedBy>Bruno Vojvodić</cp:lastModifiedBy>
  <cp:revision>3</cp:revision>
  <cp:lastPrinted>2024-01-26T10:25:00Z</cp:lastPrinted>
  <dcterms:created xsi:type="dcterms:W3CDTF">2026-02-04T15:11:00Z</dcterms:created>
  <dcterms:modified xsi:type="dcterms:W3CDTF">2026-02-04T15:13:00Z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0x01010062AF71ABB982ED429D3A6E6E91A8EC70</vt:lpwstr>
  </property>
</Properties>
</file>